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773C" w14:textId="77777777" w:rsidR="00472F32" w:rsidRDefault="00472F3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62" w:type="dxa"/>
        <w:jc w:val="center"/>
        <w:tblInd w:w="0" w:type="dxa"/>
        <w:tblLayout w:type="fixed"/>
        <w:tblLook w:val="0400" w:firstRow="0" w:lastRow="0" w:firstColumn="0" w:lastColumn="0" w:noHBand="0" w:noVBand="1"/>
      </w:tblPr>
      <w:tblGrid>
        <w:gridCol w:w="2138"/>
        <w:gridCol w:w="6724"/>
      </w:tblGrid>
      <w:tr w:rsidR="00472F32" w14:paraId="5B68C4DB" w14:textId="77777777">
        <w:trPr>
          <w:trHeight w:val="1500"/>
          <w:jc w:val="center"/>
        </w:trPr>
        <w:tc>
          <w:tcPr>
            <w:tcW w:w="2138" w:type="dxa"/>
          </w:tcPr>
          <w:p w14:paraId="4E10E3E1" w14:textId="77777777" w:rsidR="00472F32" w:rsidRDefault="00C67660">
            <w:pPr>
              <w:rPr>
                <w:rFonts w:ascii="Calibri" w:eastAsia="Calibri" w:hAnsi="Calibri" w:cs="Calibri"/>
                <w:b/>
                <w:color w:val="000000"/>
              </w:rPr>
            </w:pPr>
            <w:r>
              <w:rPr>
                <w:rFonts w:ascii="Calibri" w:eastAsia="Calibri" w:hAnsi="Calibri" w:cs="Calibri"/>
                <w:b/>
                <w:color w:val="000000"/>
              </w:rPr>
              <w:t xml:space="preserve"> </w:t>
            </w:r>
            <w:r>
              <w:rPr>
                <w:noProof/>
              </w:rPr>
              <w:drawing>
                <wp:anchor distT="0" distB="0" distL="114300" distR="114300" simplePos="0" relativeHeight="251658240" behindDoc="0" locked="0" layoutInCell="1" hidden="0" allowOverlap="1" wp14:anchorId="7BCACF60" wp14:editId="2E829362">
                  <wp:simplePos x="0" y="0"/>
                  <wp:positionH relativeFrom="column">
                    <wp:posOffset>-114299</wp:posOffset>
                  </wp:positionH>
                  <wp:positionV relativeFrom="paragraph">
                    <wp:posOffset>0</wp:posOffset>
                  </wp:positionV>
                  <wp:extent cx="1372508" cy="125749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72508" cy="1257497"/>
                          </a:xfrm>
                          <a:prstGeom prst="rect">
                            <a:avLst/>
                          </a:prstGeom>
                          <a:ln/>
                        </pic:spPr>
                      </pic:pic>
                    </a:graphicData>
                  </a:graphic>
                </wp:anchor>
              </w:drawing>
            </w:r>
          </w:p>
          <w:p w14:paraId="79031995" w14:textId="77777777" w:rsidR="00472F32" w:rsidRDefault="00472F32">
            <w:pPr>
              <w:rPr>
                <w:rFonts w:ascii="Calibri" w:eastAsia="Calibri" w:hAnsi="Calibri" w:cs="Calibri"/>
                <w:b/>
                <w:color w:val="000000"/>
              </w:rPr>
            </w:pPr>
          </w:p>
          <w:p w14:paraId="06F96A16" w14:textId="77777777" w:rsidR="00472F32" w:rsidRDefault="00472F32">
            <w:pPr>
              <w:rPr>
                <w:rFonts w:ascii="Calibri" w:eastAsia="Calibri" w:hAnsi="Calibri" w:cs="Calibri"/>
                <w:b/>
                <w:color w:val="000000"/>
              </w:rPr>
            </w:pPr>
          </w:p>
          <w:p w14:paraId="29677256" w14:textId="77777777" w:rsidR="00472F32" w:rsidRDefault="00472F32">
            <w:pPr>
              <w:rPr>
                <w:rFonts w:ascii="Calibri" w:eastAsia="Calibri" w:hAnsi="Calibri" w:cs="Calibri"/>
                <w:b/>
                <w:color w:val="000000"/>
              </w:rPr>
            </w:pPr>
          </w:p>
          <w:p w14:paraId="009A0465" w14:textId="77777777" w:rsidR="00472F32" w:rsidRDefault="00472F32">
            <w:pPr>
              <w:rPr>
                <w:rFonts w:ascii="Calibri" w:eastAsia="Calibri" w:hAnsi="Calibri" w:cs="Calibri"/>
                <w:b/>
                <w:color w:val="000000"/>
              </w:rPr>
            </w:pPr>
          </w:p>
        </w:tc>
        <w:tc>
          <w:tcPr>
            <w:tcW w:w="6724" w:type="dxa"/>
          </w:tcPr>
          <w:p w14:paraId="2FA73E2E" w14:textId="77777777" w:rsidR="00472F32" w:rsidRDefault="00C67660">
            <w:pPr>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Association canadienne-française de Regina</w:t>
            </w:r>
          </w:p>
          <w:p w14:paraId="3E0939FD" w14:textId="77777777" w:rsidR="00472F32" w:rsidRDefault="00C67660">
            <w:pPr>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ORDRE DU JOUR</w:t>
            </w:r>
          </w:p>
          <w:p w14:paraId="030264A3" w14:textId="6311FB58" w:rsidR="00472F32" w:rsidRDefault="00C67660">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Réunion</w:t>
            </w:r>
            <w:r w:rsidR="006B1E29">
              <w:rPr>
                <w:rFonts w:ascii="Century Gothic" w:eastAsia="Century Gothic" w:hAnsi="Century Gothic" w:cs="Century Gothic"/>
                <w:b/>
                <w:color w:val="000000"/>
                <w:sz w:val="28"/>
                <w:szCs w:val="28"/>
              </w:rPr>
              <w:t xml:space="preserve"> </w:t>
            </w:r>
            <w:r>
              <w:rPr>
                <w:rFonts w:ascii="Century Gothic" w:eastAsia="Century Gothic" w:hAnsi="Century Gothic" w:cs="Century Gothic"/>
                <w:b/>
                <w:color w:val="000000"/>
                <w:sz w:val="28"/>
                <w:szCs w:val="28"/>
              </w:rPr>
              <w:t>du CA-ACFR</w:t>
            </w:r>
          </w:p>
          <w:p w14:paraId="0DDB6230" w14:textId="081B9F13" w:rsidR="00472F32" w:rsidRPr="00CF6DEB" w:rsidRDefault="00197E80">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1</w:t>
            </w:r>
            <w:r w:rsidR="00B55901">
              <w:rPr>
                <w:rFonts w:ascii="Century Gothic" w:eastAsia="Century Gothic" w:hAnsi="Century Gothic" w:cs="Century Gothic"/>
                <w:b/>
                <w:sz w:val="28"/>
                <w:szCs w:val="28"/>
              </w:rPr>
              <w:t>2</w:t>
            </w:r>
            <w:r w:rsidR="00B70D53" w:rsidRPr="00CF6DEB">
              <w:rPr>
                <w:rFonts w:ascii="Century Gothic" w:eastAsia="Century Gothic" w:hAnsi="Century Gothic" w:cs="Century Gothic"/>
                <w:b/>
                <w:sz w:val="28"/>
                <w:szCs w:val="28"/>
              </w:rPr>
              <w:t xml:space="preserve"> </w:t>
            </w:r>
            <w:r w:rsidR="00B55901">
              <w:rPr>
                <w:rFonts w:ascii="Century Gothic" w:eastAsia="Century Gothic" w:hAnsi="Century Gothic" w:cs="Century Gothic"/>
                <w:b/>
                <w:sz w:val="28"/>
                <w:szCs w:val="28"/>
              </w:rPr>
              <w:t>novem</w:t>
            </w:r>
            <w:r w:rsidR="009C08D9">
              <w:rPr>
                <w:rFonts w:ascii="Century Gothic" w:eastAsia="Century Gothic" w:hAnsi="Century Gothic" w:cs="Century Gothic"/>
                <w:b/>
                <w:sz w:val="28"/>
                <w:szCs w:val="28"/>
              </w:rPr>
              <w:t>bre</w:t>
            </w:r>
            <w:r w:rsidR="00BB1D1A">
              <w:rPr>
                <w:rFonts w:ascii="Century Gothic" w:eastAsia="Century Gothic" w:hAnsi="Century Gothic" w:cs="Century Gothic"/>
                <w:b/>
                <w:sz w:val="28"/>
                <w:szCs w:val="28"/>
              </w:rPr>
              <w:t xml:space="preserve"> </w:t>
            </w:r>
            <w:r w:rsidR="00C67660" w:rsidRPr="00CF6DEB">
              <w:rPr>
                <w:rFonts w:ascii="Century Gothic" w:eastAsia="Century Gothic" w:hAnsi="Century Gothic" w:cs="Century Gothic"/>
                <w:b/>
                <w:sz w:val="28"/>
                <w:szCs w:val="28"/>
              </w:rPr>
              <w:t>20</w:t>
            </w:r>
            <w:r w:rsidR="006977EE" w:rsidRPr="00CF6DEB">
              <w:rPr>
                <w:rFonts w:ascii="Century Gothic" w:eastAsia="Century Gothic" w:hAnsi="Century Gothic" w:cs="Century Gothic"/>
                <w:b/>
                <w:sz w:val="28"/>
                <w:szCs w:val="28"/>
              </w:rPr>
              <w:t>20</w:t>
            </w:r>
          </w:p>
          <w:p w14:paraId="34527BEB" w14:textId="5B79EB28" w:rsidR="00472F32" w:rsidRDefault="00B55901">
            <w:pPr>
              <w:pBdr>
                <w:bottom w:val="single" w:sz="12" w:space="1" w:color="000000"/>
              </w:pBdr>
              <w:jc w:val="center"/>
              <w:rPr>
                <w:rFonts w:ascii="Calibri" w:eastAsia="Calibri" w:hAnsi="Calibri" w:cs="Calibri"/>
                <w:i/>
                <w:color w:val="000000"/>
                <w:sz w:val="28"/>
                <w:szCs w:val="28"/>
              </w:rPr>
            </w:pPr>
            <w:r>
              <w:rPr>
                <w:rFonts w:ascii="Century Gothic" w:eastAsia="Century Gothic" w:hAnsi="Century Gothic" w:cs="Century Gothic"/>
                <w:i/>
                <w:sz w:val="28"/>
                <w:szCs w:val="28"/>
              </w:rPr>
              <w:t>Virtuel uniquement</w:t>
            </w:r>
            <w:r w:rsidR="00874BA4" w:rsidRPr="00CF6DEB">
              <w:rPr>
                <w:rFonts w:ascii="Century Gothic" w:eastAsia="Century Gothic" w:hAnsi="Century Gothic" w:cs="Century Gothic"/>
                <w:i/>
                <w:sz w:val="28"/>
                <w:szCs w:val="28"/>
              </w:rPr>
              <w:t xml:space="preserve"> </w:t>
            </w:r>
            <w:r w:rsidR="00C67660" w:rsidRPr="00CF6DEB">
              <w:rPr>
                <w:rFonts w:ascii="Century Gothic" w:eastAsia="Century Gothic" w:hAnsi="Century Gothic" w:cs="Century Gothic"/>
                <w:i/>
                <w:sz w:val="28"/>
                <w:szCs w:val="28"/>
              </w:rPr>
              <w:t>à 1</w:t>
            </w:r>
            <w:r>
              <w:rPr>
                <w:rFonts w:ascii="Century Gothic" w:eastAsia="Century Gothic" w:hAnsi="Century Gothic" w:cs="Century Gothic"/>
                <w:i/>
                <w:sz w:val="28"/>
                <w:szCs w:val="28"/>
              </w:rPr>
              <w:t>9</w:t>
            </w:r>
            <w:r w:rsidR="00C67660" w:rsidRPr="00CF6DEB">
              <w:rPr>
                <w:rFonts w:ascii="Century Gothic" w:eastAsia="Century Gothic" w:hAnsi="Century Gothic" w:cs="Century Gothic"/>
                <w:i/>
                <w:sz w:val="28"/>
                <w:szCs w:val="28"/>
              </w:rPr>
              <w:t>h</w:t>
            </w:r>
          </w:p>
        </w:tc>
      </w:tr>
    </w:tbl>
    <w:p w14:paraId="5D54E145" w14:textId="77777777" w:rsidR="00472F32" w:rsidRDefault="00472F32"/>
    <w:p w14:paraId="1C52FA7F" w14:textId="627C4164" w:rsidR="00472F32" w:rsidRDefault="00472F32"/>
    <w:p w14:paraId="53E59170" w14:textId="14F041AB" w:rsidR="00FF4F02" w:rsidRDefault="00FF4F02">
      <w:pPr>
        <w:rPr>
          <w:rFonts w:ascii="Century Gothic" w:hAnsi="Century Gothic"/>
          <w:b/>
          <w:lang w:val="fr-CA"/>
        </w:rPr>
      </w:pPr>
      <w:r w:rsidRPr="0090170B">
        <w:rPr>
          <w:rFonts w:ascii="Century Gothic" w:hAnsi="Century Gothic"/>
          <w:b/>
          <w:lang w:val="fr-CA"/>
        </w:rPr>
        <w:t xml:space="preserve">Présence : </w:t>
      </w:r>
      <w:r w:rsidR="002A5815" w:rsidRPr="0090170B">
        <w:rPr>
          <w:rFonts w:ascii="Century Gothic" w:hAnsi="Century Gothic"/>
          <w:b/>
          <w:lang w:val="fr-CA"/>
        </w:rPr>
        <w:t xml:space="preserve">Enel St-Justin, Eric Kimana, Kymber Zahar, André Lapointe, </w:t>
      </w:r>
      <w:r w:rsidR="0090170B" w:rsidRPr="0090170B">
        <w:rPr>
          <w:rFonts w:ascii="Century Gothic" w:hAnsi="Century Gothic"/>
          <w:b/>
          <w:lang w:val="fr-CA"/>
        </w:rPr>
        <w:t>Marc Drolet, Elma Bos.</w:t>
      </w:r>
    </w:p>
    <w:p w14:paraId="6013E881" w14:textId="5AF3ED59" w:rsidR="0090170B" w:rsidRPr="0090170B" w:rsidRDefault="0090170B">
      <w:pPr>
        <w:rPr>
          <w:rFonts w:ascii="Century Gothic" w:hAnsi="Century Gothic"/>
          <w:b/>
          <w:lang w:val="fr-CA"/>
        </w:rPr>
      </w:pPr>
      <w:r>
        <w:rPr>
          <w:rFonts w:ascii="Century Gothic" w:hAnsi="Century Gothic"/>
          <w:b/>
          <w:lang w:val="fr-CA"/>
        </w:rPr>
        <w:t>Absence : aucune</w:t>
      </w:r>
    </w:p>
    <w:p w14:paraId="2B9BF206" w14:textId="77777777" w:rsidR="00FF4F02" w:rsidRPr="0090170B" w:rsidRDefault="00FF4F02">
      <w:pPr>
        <w:rPr>
          <w:rFonts w:ascii="Century Gothic" w:hAnsi="Century Gothic"/>
          <w:lang w:val="fr-CA"/>
        </w:rPr>
      </w:pPr>
    </w:p>
    <w:p w14:paraId="6636D476" w14:textId="673D1172" w:rsidR="00FF4F02" w:rsidRPr="0090170B" w:rsidRDefault="002A5815">
      <w:pPr>
        <w:rPr>
          <w:rFonts w:ascii="Century Gothic" w:hAnsi="Century Gothic"/>
        </w:rPr>
      </w:pPr>
      <w:r w:rsidRPr="0090170B">
        <w:rPr>
          <w:rFonts w:ascii="Century Gothic" w:hAnsi="Century Gothic"/>
        </w:rPr>
        <w:t>Début de la réunion : 19h</w:t>
      </w:r>
      <w:r w:rsidR="0090170B" w:rsidRPr="0090170B">
        <w:rPr>
          <w:rFonts w:ascii="Century Gothic" w:hAnsi="Century Gothic"/>
        </w:rPr>
        <w:t>01</w:t>
      </w:r>
    </w:p>
    <w:p w14:paraId="52A7B97C" w14:textId="77777777" w:rsidR="002A5815" w:rsidRDefault="002A5815"/>
    <w:p w14:paraId="6C06EA6E" w14:textId="3E7E8A8C" w:rsidR="001E31DB" w:rsidRDefault="001E31DB">
      <w:pPr>
        <w:numPr>
          <w:ilvl w:val="0"/>
          <w:numId w:val="1"/>
        </w:numPr>
        <w:spacing w:line="480" w:lineRule="auto"/>
        <w:rPr>
          <w:rFonts w:ascii="Century Gothic" w:eastAsia="Century Gothic" w:hAnsi="Century Gothic" w:cs="Century Gothic"/>
        </w:rPr>
      </w:pPr>
      <w:r>
        <w:rPr>
          <w:rFonts w:ascii="Century Gothic" w:eastAsia="Century Gothic" w:hAnsi="Century Gothic" w:cs="Century Gothic"/>
        </w:rPr>
        <w:t>Mot de bienvenue</w:t>
      </w:r>
    </w:p>
    <w:p w14:paraId="1795F102" w14:textId="0A63B463" w:rsidR="006317D7" w:rsidRDefault="009909FF" w:rsidP="006317D7">
      <w:pPr>
        <w:spacing w:line="480" w:lineRule="auto"/>
        <w:ind w:left="720"/>
        <w:rPr>
          <w:rFonts w:ascii="Century Gothic" w:eastAsia="Century Gothic" w:hAnsi="Century Gothic" w:cs="Century Gothic"/>
        </w:rPr>
      </w:pPr>
      <w:r>
        <w:rPr>
          <w:rFonts w:ascii="Century Gothic" w:eastAsia="Century Gothic" w:hAnsi="Century Gothic" w:cs="Century Gothic"/>
        </w:rPr>
        <w:t>Kymber partage</w:t>
      </w:r>
      <w:r w:rsidR="00674844">
        <w:rPr>
          <w:rFonts w:ascii="Century Gothic" w:eastAsia="Century Gothic" w:hAnsi="Century Gothic" w:cs="Century Gothic"/>
        </w:rPr>
        <w:t xml:space="preserve"> </w:t>
      </w:r>
      <w:r w:rsidR="00B923FC">
        <w:rPr>
          <w:rFonts w:ascii="Century Gothic" w:eastAsia="Century Gothic" w:hAnsi="Century Gothic" w:cs="Century Gothic"/>
        </w:rPr>
        <w:t>son état d’esprit</w:t>
      </w:r>
      <w:r w:rsidR="00674844">
        <w:rPr>
          <w:rFonts w:ascii="Century Gothic" w:eastAsia="Century Gothic" w:hAnsi="Century Gothic" w:cs="Century Gothic"/>
        </w:rPr>
        <w:t xml:space="preserve"> concernant </w:t>
      </w:r>
      <w:r w:rsidR="0090170B">
        <w:rPr>
          <w:rFonts w:ascii="Century Gothic" w:eastAsia="Century Gothic" w:hAnsi="Century Gothic" w:cs="Century Gothic"/>
        </w:rPr>
        <w:t>son travail de présidente</w:t>
      </w:r>
      <w:r w:rsidR="00B923FC">
        <w:rPr>
          <w:rFonts w:ascii="Century Gothic" w:eastAsia="Century Gothic" w:hAnsi="Century Gothic" w:cs="Century Gothic"/>
        </w:rPr>
        <w:t>. Elle demande de l’appui.</w:t>
      </w:r>
      <w:r w:rsidR="0090170B">
        <w:rPr>
          <w:rFonts w:ascii="Century Gothic" w:eastAsia="Century Gothic" w:hAnsi="Century Gothic" w:cs="Century Gothic"/>
        </w:rPr>
        <w:t xml:space="preserve"> Elle trouve cela très exigeant</w:t>
      </w:r>
      <w:r w:rsidR="000A11BF">
        <w:rPr>
          <w:rFonts w:ascii="Century Gothic" w:eastAsia="Century Gothic" w:hAnsi="Century Gothic" w:cs="Century Gothic"/>
        </w:rPr>
        <w:t xml:space="preserve"> et ne se sent pas assez appuy</w:t>
      </w:r>
      <w:r w:rsidR="00E26C04">
        <w:rPr>
          <w:rFonts w:ascii="Century Gothic" w:eastAsia="Century Gothic" w:hAnsi="Century Gothic" w:cs="Century Gothic"/>
        </w:rPr>
        <w:t>ée</w:t>
      </w:r>
      <w:r w:rsidR="000A11BF">
        <w:rPr>
          <w:rFonts w:ascii="Century Gothic" w:eastAsia="Century Gothic" w:hAnsi="Century Gothic" w:cs="Century Gothic"/>
        </w:rPr>
        <w:t xml:space="preserve"> par son conseil d’administration. </w:t>
      </w:r>
      <w:r w:rsidR="00E26C04">
        <w:rPr>
          <w:rFonts w:ascii="Century Gothic" w:eastAsia="Century Gothic" w:hAnsi="Century Gothic" w:cs="Century Gothic"/>
        </w:rPr>
        <w:t>Tous les membres motivent le souhait d’apporter leur aide.</w:t>
      </w:r>
    </w:p>
    <w:p w14:paraId="1B54219A" w14:textId="108C0F46" w:rsidR="001E31DB" w:rsidRPr="00B923FC" w:rsidRDefault="001E31DB">
      <w:pPr>
        <w:numPr>
          <w:ilvl w:val="0"/>
          <w:numId w:val="1"/>
        </w:numPr>
        <w:spacing w:line="480" w:lineRule="auto"/>
        <w:rPr>
          <w:rFonts w:ascii="Century Gothic" w:eastAsia="Century Gothic" w:hAnsi="Century Gothic" w:cs="Century Gothic"/>
          <w:b/>
        </w:rPr>
      </w:pPr>
      <w:r w:rsidRPr="00B923FC">
        <w:rPr>
          <w:rFonts w:ascii="Century Gothic" w:eastAsia="Century Gothic" w:hAnsi="Century Gothic" w:cs="Century Gothic"/>
          <w:b/>
        </w:rPr>
        <w:t>Adoption de l’ordre du jour</w:t>
      </w:r>
      <w:r w:rsidR="00546EAE" w:rsidRPr="00B923FC">
        <w:rPr>
          <w:rFonts w:ascii="Century Gothic" w:eastAsia="Century Gothic" w:hAnsi="Century Gothic" w:cs="Century Gothic"/>
          <w:b/>
        </w:rPr>
        <w:t xml:space="preserve"> </w:t>
      </w:r>
    </w:p>
    <w:p w14:paraId="6832B4E9" w14:textId="5CA01615" w:rsidR="006A7AD8" w:rsidRPr="00B923FC" w:rsidRDefault="0011619A" w:rsidP="006A7AD8">
      <w:pPr>
        <w:spacing w:line="480" w:lineRule="auto"/>
        <w:ind w:left="720"/>
        <w:rPr>
          <w:rFonts w:ascii="Century Gothic" w:eastAsia="Century Gothic" w:hAnsi="Century Gothic" w:cs="Century Gothic"/>
          <w:b/>
        </w:rPr>
      </w:pPr>
      <w:r w:rsidRPr="00B923FC">
        <w:rPr>
          <w:rFonts w:ascii="Century Gothic" w:eastAsia="Century Gothic" w:hAnsi="Century Gothic" w:cs="Century Gothic"/>
          <w:b/>
        </w:rPr>
        <w:t>12-11-2020 : Proposition 1</w:t>
      </w:r>
    </w:p>
    <w:p w14:paraId="0F11590E" w14:textId="58349361" w:rsidR="00832148" w:rsidRPr="00B923FC" w:rsidRDefault="00B923FC" w:rsidP="00832148">
      <w:pPr>
        <w:spacing w:line="480" w:lineRule="auto"/>
        <w:ind w:left="720"/>
        <w:rPr>
          <w:rFonts w:ascii="Century Gothic" w:eastAsia="Century Gothic" w:hAnsi="Century Gothic" w:cs="Century Gothic"/>
          <w:b/>
        </w:rPr>
      </w:pPr>
      <w:r w:rsidRPr="00B923FC">
        <w:rPr>
          <w:rFonts w:ascii="Century Gothic" w:eastAsia="Century Gothic" w:hAnsi="Century Gothic" w:cs="Century Gothic"/>
          <w:b/>
        </w:rPr>
        <w:t>André Lapointe p</w:t>
      </w:r>
      <w:r w:rsidR="00875381" w:rsidRPr="00B923FC">
        <w:rPr>
          <w:rFonts w:ascii="Century Gothic" w:eastAsia="Century Gothic" w:hAnsi="Century Gothic" w:cs="Century Gothic"/>
          <w:b/>
        </w:rPr>
        <w:t xml:space="preserve">ropose l’adoption de l’ordre du jour de la réunion du CA du </w:t>
      </w:r>
      <w:r w:rsidR="0071633D" w:rsidRPr="00B923FC">
        <w:rPr>
          <w:rFonts w:ascii="Century Gothic" w:eastAsia="Century Gothic" w:hAnsi="Century Gothic" w:cs="Century Gothic"/>
          <w:b/>
        </w:rPr>
        <w:t>12 novembre 2020.</w:t>
      </w:r>
    </w:p>
    <w:p w14:paraId="18F5BA04" w14:textId="0EBF5366" w:rsidR="006A7AD8" w:rsidRPr="00B923FC" w:rsidRDefault="006A7AD8" w:rsidP="00832148">
      <w:pPr>
        <w:spacing w:line="480" w:lineRule="auto"/>
        <w:ind w:left="720"/>
        <w:rPr>
          <w:rFonts w:ascii="Century Gothic" w:eastAsia="Century Gothic" w:hAnsi="Century Gothic" w:cs="Century Gothic"/>
          <w:b/>
        </w:rPr>
      </w:pPr>
      <w:r w:rsidRPr="00B923FC">
        <w:rPr>
          <w:rFonts w:ascii="Century Gothic" w:eastAsia="Century Gothic" w:hAnsi="Century Gothic" w:cs="Century Gothic"/>
          <w:b/>
        </w:rPr>
        <w:t xml:space="preserve">Appuyeur : </w:t>
      </w:r>
      <w:r w:rsidR="00B923FC" w:rsidRPr="00B923FC">
        <w:rPr>
          <w:rFonts w:ascii="Century Gothic" w:eastAsia="Century Gothic" w:hAnsi="Century Gothic" w:cs="Century Gothic"/>
          <w:b/>
        </w:rPr>
        <w:t>Marc Drolet</w:t>
      </w:r>
    </w:p>
    <w:p w14:paraId="0D2B2545" w14:textId="0A9851F0" w:rsidR="006A7AD8" w:rsidRPr="00B923FC" w:rsidRDefault="006A7AD8" w:rsidP="00832148">
      <w:pPr>
        <w:spacing w:line="480" w:lineRule="auto"/>
        <w:ind w:left="720"/>
        <w:rPr>
          <w:rFonts w:ascii="Century Gothic" w:eastAsia="Century Gothic" w:hAnsi="Century Gothic" w:cs="Century Gothic"/>
          <w:b/>
        </w:rPr>
      </w:pPr>
      <w:r w:rsidRPr="00B923FC">
        <w:rPr>
          <w:rFonts w:ascii="Century Gothic" w:eastAsia="Century Gothic" w:hAnsi="Century Gothic" w:cs="Century Gothic"/>
          <w:b/>
        </w:rPr>
        <w:t>Adoptée</w:t>
      </w:r>
    </w:p>
    <w:p w14:paraId="2560262E" w14:textId="047BF8D4" w:rsidR="00522C4E" w:rsidRPr="00B923FC" w:rsidRDefault="00522C4E">
      <w:pPr>
        <w:numPr>
          <w:ilvl w:val="0"/>
          <w:numId w:val="1"/>
        </w:numPr>
        <w:spacing w:line="480" w:lineRule="auto"/>
        <w:rPr>
          <w:rFonts w:ascii="Century Gothic" w:eastAsia="Century Gothic" w:hAnsi="Century Gothic" w:cs="Century Gothic"/>
          <w:b/>
        </w:rPr>
      </w:pPr>
      <w:r w:rsidRPr="00B923FC">
        <w:rPr>
          <w:rFonts w:ascii="Century Gothic" w:eastAsia="Century Gothic" w:hAnsi="Century Gothic" w:cs="Century Gothic"/>
          <w:b/>
        </w:rPr>
        <w:t>Déclaration de conflit d’intérêt</w:t>
      </w:r>
      <w:r w:rsidR="00546EAE" w:rsidRPr="00B923FC">
        <w:rPr>
          <w:rFonts w:ascii="Century Gothic" w:eastAsia="Century Gothic" w:hAnsi="Century Gothic" w:cs="Century Gothic"/>
          <w:b/>
        </w:rPr>
        <w:t xml:space="preserve"> </w:t>
      </w:r>
    </w:p>
    <w:p w14:paraId="23057E49" w14:textId="121F1CD6" w:rsidR="0011619A" w:rsidRDefault="0011619A" w:rsidP="0011619A">
      <w:pPr>
        <w:spacing w:line="480" w:lineRule="auto"/>
        <w:ind w:left="720"/>
        <w:rPr>
          <w:rFonts w:ascii="Century Gothic" w:eastAsia="Century Gothic" w:hAnsi="Century Gothic" w:cs="Century Gothic"/>
        </w:rPr>
      </w:pPr>
      <w:r>
        <w:rPr>
          <w:rFonts w:ascii="Century Gothic" w:eastAsia="Century Gothic" w:hAnsi="Century Gothic" w:cs="Century Gothic"/>
        </w:rPr>
        <w:t>Aucun conflit d’intérê</w:t>
      </w:r>
      <w:r w:rsidR="001B6670">
        <w:rPr>
          <w:rFonts w:ascii="Century Gothic" w:eastAsia="Century Gothic" w:hAnsi="Century Gothic" w:cs="Century Gothic"/>
        </w:rPr>
        <w:t>t</w:t>
      </w:r>
    </w:p>
    <w:p w14:paraId="04E065F0" w14:textId="0EAF8A00" w:rsidR="00197E80" w:rsidRPr="0090170B" w:rsidRDefault="00197E80">
      <w:pPr>
        <w:numPr>
          <w:ilvl w:val="0"/>
          <w:numId w:val="1"/>
        </w:numPr>
        <w:spacing w:line="480" w:lineRule="auto"/>
        <w:rPr>
          <w:rFonts w:ascii="Century Gothic" w:eastAsia="Century Gothic" w:hAnsi="Century Gothic" w:cs="Century Gothic"/>
          <w:b/>
        </w:rPr>
      </w:pPr>
      <w:r w:rsidRPr="0090170B">
        <w:rPr>
          <w:rFonts w:ascii="Century Gothic" w:eastAsia="Century Gothic" w:hAnsi="Century Gothic" w:cs="Century Gothic"/>
          <w:b/>
        </w:rPr>
        <w:t>Adoption d</w:t>
      </w:r>
      <w:r w:rsidR="00D056DC" w:rsidRPr="0090170B">
        <w:rPr>
          <w:rFonts w:ascii="Century Gothic" w:eastAsia="Century Gothic" w:hAnsi="Century Gothic" w:cs="Century Gothic"/>
          <w:b/>
        </w:rPr>
        <w:t>u</w:t>
      </w:r>
      <w:r w:rsidRPr="0090170B">
        <w:rPr>
          <w:rFonts w:ascii="Century Gothic" w:eastAsia="Century Gothic" w:hAnsi="Century Gothic" w:cs="Century Gothic"/>
          <w:b/>
        </w:rPr>
        <w:t xml:space="preserve"> </w:t>
      </w:r>
      <w:r w:rsidR="00FA49A8" w:rsidRPr="0090170B">
        <w:rPr>
          <w:rFonts w:ascii="Century Gothic" w:eastAsia="Century Gothic" w:hAnsi="Century Gothic" w:cs="Century Gothic"/>
          <w:b/>
        </w:rPr>
        <w:t>procès-verba</w:t>
      </w:r>
      <w:r w:rsidR="00D056DC" w:rsidRPr="0090170B">
        <w:rPr>
          <w:rFonts w:ascii="Century Gothic" w:eastAsia="Century Gothic" w:hAnsi="Century Gothic" w:cs="Century Gothic"/>
          <w:b/>
        </w:rPr>
        <w:t>l</w:t>
      </w:r>
      <w:r w:rsidR="00FA49A8" w:rsidRPr="0090170B">
        <w:rPr>
          <w:rFonts w:ascii="Century Gothic" w:eastAsia="Century Gothic" w:hAnsi="Century Gothic" w:cs="Century Gothic"/>
          <w:b/>
        </w:rPr>
        <w:t xml:space="preserve"> du</w:t>
      </w:r>
      <w:r w:rsidR="00B55901" w:rsidRPr="0090170B">
        <w:rPr>
          <w:rFonts w:ascii="Century Gothic" w:eastAsia="Century Gothic" w:hAnsi="Century Gothic" w:cs="Century Gothic"/>
          <w:b/>
        </w:rPr>
        <w:t xml:space="preserve"> 19</w:t>
      </w:r>
      <w:r w:rsidR="00FA49A8" w:rsidRPr="0090170B">
        <w:rPr>
          <w:rFonts w:ascii="Century Gothic" w:eastAsia="Century Gothic" w:hAnsi="Century Gothic" w:cs="Century Gothic"/>
          <w:b/>
        </w:rPr>
        <w:t xml:space="preserve"> octobre </w:t>
      </w:r>
      <w:r w:rsidR="00D056DC" w:rsidRPr="0090170B">
        <w:rPr>
          <w:rFonts w:ascii="Century Gothic" w:eastAsia="Century Gothic" w:hAnsi="Century Gothic" w:cs="Century Gothic"/>
          <w:b/>
        </w:rPr>
        <w:t>2020</w:t>
      </w:r>
    </w:p>
    <w:p w14:paraId="7F4DE608" w14:textId="4ED9A74E" w:rsidR="0090170B" w:rsidRDefault="0090170B" w:rsidP="0090170B">
      <w:pPr>
        <w:spacing w:line="480" w:lineRule="auto"/>
        <w:ind w:left="720"/>
        <w:rPr>
          <w:rFonts w:ascii="Century Gothic" w:eastAsia="Century Gothic" w:hAnsi="Century Gothic" w:cs="Century Gothic"/>
        </w:rPr>
      </w:pPr>
      <w:r>
        <w:rPr>
          <w:rFonts w:ascii="Century Gothic" w:eastAsia="Century Gothic" w:hAnsi="Century Gothic" w:cs="Century Gothic"/>
        </w:rPr>
        <w:lastRenderedPageBreak/>
        <w:t xml:space="preserve">Des ajouts seront faits au procès-verbal et celui-ci sera présenté à la prochaine réunion pour adoption. </w:t>
      </w:r>
    </w:p>
    <w:p w14:paraId="57F22C11" w14:textId="178B58C4" w:rsidR="009A77B3" w:rsidRPr="0090170B" w:rsidRDefault="00197E80" w:rsidP="00197E80">
      <w:pPr>
        <w:numPr>
          <w:ilvl w:val="0"/>
          <w:numId w:val="1"/>
        </w:numPr>
        <w:spacing w:line="480" w:lineRule="auto"/>
        <w:rPr>
          <w:rFonts w:ascii="Century Gothic" w:eastAsia="Century Gothic" w:hAnsi="Century Gothic" w:cs="Century Gothic"/>
          <w:b/>
        </w:rPr>
      </w:pPr>
      <w:r w:rsidRPr="0090170B">
        <w:rPr>
          <w:rFonts w:ascii="Century Gothic" w:eastAsia="Century Gothic" w:hAnsi="Century Gothic" w:cs="Century Gothic"/>
          <w:b/>
        </w:rPr>
        <w:t>Statuts et règlements</w:t>
      </w:r>
      <w:r w:rsidR="00DF3D04" w:rsidRPr="0090170B">
        <w:rPr>
          <w:rFonts w:ascii="Century Gothic" w:eastAsia="Century Gothic" w:hAnsi="Century Gothic" w:cs="Century Gothic"/>
          <w:b/>
        </w:rPr>
        <w:t xml:space="preserve"> </w:t>
      </w:r>
      <w:r w:rsidR="00B55901" w:rsidRPr="0090170B">
        <w:rPr>
          <w:rFonts w:ascii="Century Gothic" w:eastAsia="Century Gothic" w:hAnsi="Century Gothic" w:cs="Century Gothic"/>
          <w:b/>
        </w:rPr>
        <w:t xml:space="preserve">– </w:t>
      </w:r>
      <w:r w:rsidR="009A77B3" w:rsidRPr="0090170B">
        <w:rPr>
          <w:rFonts w:ascii="Century Gothic" w:eastAsia="Century Gothic" w:hAnsi="Century Gothic" w:cs="Century Gothic"/>
          <w:b/>
        </w:rPr>
        <w:t>report de la rencontre</w:t>
      </w:r>
    </w:p>
    <w:p w14:paraId="57D9111F" w14:textId="6AF31A58" w:rsidR="000C3F37" w:rsidRDefault="0090170B" w:rsidP="000C3F37">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La rencontre pour traiter des changements aux statuts et règlements sera </w:t>
      </w:r>
      <w:r w:rsidR="000C3F37">
        <w:rPr>
          <w:rFonts w:ascii="Century Gothic" w:eastAsia="Century Gothic" w:hAnsi="Century Gothic" w:cs="Century Gothic"/>
        </w:rPr>
        <w:t>reportée le 14 novembre 2020</w:t>
      </w:r>
      <w:r w:rsidR="00CD33E7">
        <w:rPr>
          <w:rFonts w:ascii="Century Gothic" w:eastAsia="Century Gothic" w:hAnsi="Century Gothic" w:cs="Century Gothic"/>
        </w:rPr>
        <w:t xml:space="preserve"> à 9h30 au PSQV.</w:t>
      </w:r>
    </w:p>
    <w:p w14:paraId="64C0469A" w14:textId="791E25D5" w:rsidR="00197E80" w:rsidRPr="00197E80" w:rsidRDefault="0090170B" w:rsidP="009A77B3">
      <w:pPr>
        <w:spacing w:line="480" w:lineRule="auto"/>
        <w:ind w:left="720"/>
        <w:rPr>
          <w:rFonts w:ascii="Century Gothic" w:eastAsia="Century Gothic" w:hAnsi="Century Gothic" w:cs="Century Gothic"/>
        </w:rPr>
      </w:pPr>
      <w:r>
        <w:rPr>
          <w:rFonts w:ascii="Century Gothic" w:eastAsia="Century Gothic" w:hAnsi="Century Gothic" w:cs="Century Gothic"/>
        </w:rPr>
        <w:t>Une rencontre avec la communauté sera nécessaire avant que les changements soient proposés en AGE. Maurice Chiasson sera présent pour faire la présentation du document.</w:t>
      </w:r>
    </w:p>
    <w:p w14:paraId="13170D86" w14:textId="48175975" w:rsidR="00B55901" w:rsidRPr="00006ACC" w:rsidRDefault="00197E80" w:rsidP="00B55901">
      <w:pPr>
        <w:numPr>
          <w:ilvl w:val="0"/>
          <w:numId w:val="1"/>
        </w:numPr>
        <w:spacing w:line="480" w:lineRule="auto"/>
        <w:rPr>
          <w:rFonts w:ascii="Century Gothic" w:eastAsia="Century Gothic" w:hAnsi="Century Gothic" w:cs="Century Gothic"/>
          <w:b/>
        </w:rPr>
      </w:pPr>
      <w:r w:rsidRPr="00006ACC">
        <w:rPr>
          <w:rFonts w:ascii="Century Gothic" w:eastAsia="Century Gothic" w:hAnsi="Century Gothic" w:cs="Century Gothic"/>
          <w:b/>
        </w:rPr>
        <w:t xml:space="preserve">AGE de l’automne </w:t>
      </w:r>
      <w:r w:rsidR="00B55901" w:rsidRPr="00006ACC">
        <w:rPr>
          <w:rFonts w:ascii="Century Gothic" w:eastAsia="Century Gothic" w:hAnsi="Century Gothic" w:cs="Century Gothic"/>
          <w:b/>
        </w:rPr>
        <w:t>– point d’information</w:t>
      </w:r>
    </w:p>
    <w:p w14:paraId="42CFC488" w14:textId="6A049E5F" w:rsidR="000C3F37" w:rsidRDefault="000C3F37" w:rsidP="000C3F37">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Présentation de la convocation de l’AGE de l’automne. Discussion sur certains points. </w:t>
      </w:r>
      <w:r w:rsidR="0090170B">
        <w:rPr>
          <w:rFonts w:ascii="Century Gothic" w:eastAsia="Century Gothic" w:hAnsi="Century Gothic" w:cs="Century Gothic"/>
        </w:rPr>
        <w:t xml:space="preserve">Il est, entre autres questions, </w:t>
      </w:r>
      <w:r w:rsidR="00C927DC">
        <w:rPr>
          <w:rFonts w:ascii="Century Gothic" w:eastAsia="Century Gothic" w:hAnsi="Century Gothic" w:cs="Century Gothic"/>
        </w:rPr>
        <w:t>du temps limite pour poser sa candidature. Il y a le soucis de ne pas répéter la situation qui s’est passée lors de l’AGA.</w:t>
      </w:r>
    </w:p>
    <w:p w14:paraId="52ECC156" w14:textId="0BEB6044" w:rsidR="0090170B" w:rsidRDefault="0090170B" w:rsidP="000C3F37">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Eric Kimana </w:t>
      </w:r>
      <w:r w:rsidR="0091707E">
        <w:rPr>
          <w:rFonts w:ascii="Century Gothic" w:eastAsia="Century Gothic" w:hAnsi="Century Gothic" w:cs="Century Gothic"/>
        </w:rPr>
        <w:t>va appuyer la direction pour</w:t>
      </w:r>
      <w:r>
        <w:rPr>
          <w:rFonts w:ascii="Century Gothic" w:eastAsia="Century Gothic" w:hAnsi="Century Gothic" w:cs="Century Gothic"/>
        </w:rPr>
        <w:t xml:space="preserve"> la vérification des candidatures avant et pendant l’AGE. Il s’ajoute à l’équipe du comité de </w:t>
      </w:r>
      <w:r w:rsidR="00BD3CE1">
        <w:rPr>
          <w:rFonts w:ascii="Century Gothic" w:eastAsia="Century Gothic" w:hAnsi="Century Gothic" w:cs="Century Gothic"/>
        </w:rPr>
        <w:t xml:space="preserve">mise en </w:t>
      </w:r>
      <w:r>
        <w:rPr>
          <w:rFonts w:ascii="Century Gothic" w:eastAsia="Century Gothic" w:hAnsi="Century Gothic" w:cs="Century Gothic"/>
        </w:rPr>
        <w:t xml:space="preserve">candidatures. </w:t>
      </w:r>
    </w:p>
    <w:p w14:paraId="58BFB5F0" w14:textId="6111F91D" w:rsidR="00006ACC" w:rsidRPr="00006ACC" w:rsidRDefault="00006ACC" w:rsidP="000C3F37">
      <w:pPr>
        <w:spacing w:line="480" w:lineRule="auto"/>
        <w:ind w:left="720"/>
        <w:rPr>
          <w:rFonts w:ascii="Century Gothic" w:eastAsia="Century Gothic" w:hAnsi="Century Gothic" w:cs="Century Gothic"/>
          <w:b/>
        </w:rPr>
      </w:pPr>
      <w:r w:rsidRPr="00006ACC">
        <w:rPr>
          <w:rFonts w:ascii="Century Gothic" w:eastAsia="Century Gothic" w:hAnsi="Century Gothic" w:cs="Century Gothic"/>
          <w:b/>
        </w:rPr>
        <w:t>12-11-2020 : Proposition 3</w:t>
      </w:r>
    </w:p>
    <w:p w14:paraId="15745E1C" w14:textId="5F6478F8" w:rsidR="00006ACC" w:rsidRPr="00006ACC" w:rsidRDefault="00006ACC" w:rsidP="000C3F37">
      <w:pPr>
        <w:spacing w:line="480" w:lineRule="auto"/>
        <w:ind w:left="720"/>
        <w:rPr>
          <w:rFonts w:ascii="Century Gothic" w:eastAsia="Century Gothic" w:hAnsi="Century Gothic" w:cs="Century Gothic"/>
          <w:b/>
        </w:rPr>
      </w:pPr>
      <w:r w:rsidRPr="00006ACC">
        <w:rPr>
          <w:rFonts w:ascii="Century Gothic" w:eastAsia="Century Gothic" w:hAnsi="Century Gothic" w:cs="Century Gothic"/>
          <w:b/>
        </w:rPr>
        <w:t>Enel St-Justin propose l’envoi de la convocation</w:t>
      </w:r>
      <w:r w:rsidR="0090170B">
        <w:rPr>
          <w:rFonts w:ascii="Century Gothic" w:eastAsia="Century Gothic" w:hAnsi="Century Gothic" w:cs="Century Gothic"/>
          <w:b/>
        </w:rPr>
        <w:t xml:space="preserve"> pour l’AGE du 12 décembre 2020. </w:t>
      </w:r>
    </w:p>
    <w:p w14:paraId="4258CE75" w14:textId="07E07A26" w:rsidR="00006ACC" w:rsidRPr="00006ACC" w:rsidRDefault="00006ACC" w:rsidP="000C3F37">
      <w:pPr>
        <w:spacing w:line="480" w:lineRule="auto"/>
        <w:ind w:left="720"/>
        <w:rPr>
          <w:rFonts w:ascii="Century Gothic" w:eastAsia="Century Gothic" w:hAnsi="Century Gothic" w:cs="Century Gothic"/>
          <w:b/>
        </w:rPr>
      </w:pPr>
      <w:r w:rsidRPr="00006ACC">
        <w:rPr>
          <w:rFonts w:ascii="Century Gothic" w:eastAsia="Century Gothic" w:hAnsi="Century Gothic" w:cs="Century Gothic"/>
          <w:b/>
        </w:rPr>
        <w:t>Appuyeur : Marc Drolet</w:t>
      </w:r>
    </w:p>
    <w:p w14:paraId="49BAB27C" w14:textId="4E3C8844" w:rsidR="00006ACC" w:rsidRDefault="00006ACC" w:rsidP="000C3F37">
      <w:pPr>
        <w:spacing w:line="480" w:lineRule="auto"/>
        <w:ind w:left="720"/>
        <w:rPr>
          <w:rFonts w:ascii="Century Gothic" w:eastAsia="Century Gothic" w:hAnsi="Century Gothic" w:cs="Century Gothic"/>
          <w:b/>
        </w:rPr>
      </w:pPr>
      <w:r w:rsidRPr="00006ACC">
        <w:rPr>
          <w:rFonts w:ascii="Century Gothic" w:eastAsia="Century Gothic" w:hAnsi="Century Gothic" w:cs="Century Gothic"/>
          <w:b/>
        </w:rPr>
        <w:t>Adoptée, 2 abstention</w:t>
      </w:r>
      <w:r>
        <w:rPr>
          <w:rFonts w:ascii="Century Gothic" w:eastAsia="Century Gothic" w:hAnsi="Century Gothic" w:cs="Century Gothic"/>
          <w:b/>
        </w:rPr>
        <w:t>s</w:t>
      </w:r>
      <w:r w:rsidRPr="00006ACC">
        <w:rPr>
          <w:rFonts w:ascii="Century Gothic" w:eastAsia="Century Gothic" w:hAnsi="Century Gothic" w:cs="Century Gothic"/>
          <w:b/>
        </w:rPr>
        <w:t>, 2 pour</w:t>
      </w:r>
    </w:p>
    <w:p w14:paraId="034465CF" w14:textId="72026627" w:rsidR="00C927DC" w:rsidRDefault="00C927DC" w:rsidP="000C3F37">
      <w:pPr>
        <w:spacing w:line="480" w:lineRule="auto"/>
        <w:ind w:left="720"/>
        <w:rPr>
          <w:rFonts w:ascii="Century Gothic" w:eastAsia="Century Gothic" w:hAnsi="Century Gothic" w:cs="Century Gothic"/>
          <w:b/>
        </w:rPr>
      </w:pPr>
    </w:p>
    <w:p w14:paraId="6115C999" w14:textId="77777777" w:rsidR="00C927DC" w:rsidRPr="00006ACC" w:rsidRDefault="00C927DC" w:rsidP="000C3F37">
      <w:pPr>
        <w:spacing w:line="480" w:lineRule="auto"/>
        <w:ind w:left="720"/>
        <w:rPr>
          <w:rFonts w:ascii="Century Gothic" w:eastAsia="Century Gothic" w:hAnsi="Century Gothic" w:cs="Century Gothic"/>
          <w:b/>
        </w:rPr>
      </w:pPr>
    </w:p>
    <w:p w14:paraId="3607FFEE" w14:textId="77777777" w:rsidR="000C3F37" w:rsidRDefault="000C3F37" w:rsidP="000C3F37">
      <w:pPr>
        <w:spacing w:line="480" w:lineRule="auto"/>
        <w:ind w:left="720"/>
        <w:rPr>
          <w:rFonts w:ascii="Century Gothic" w:eastAsia="Century Gothic" w:hAnsi="Century Gothic" w:cs="Century Gothic"/>
        </w:rPr>
      </w:pPr>
    </w:p>
    <w:p w14:paraId="24219C85" w14:textId="1D0F0956" w:rsidR="009A77B3" w:rsidRPr="00C927DC" w:rsidRDefault="009A77B3" w:rsidP="00B55901">
      <w:pPr>
        <w:numPr>
          <w:ilvl w:val="0"/>
          <w:numId w:val="1"/>
        </w:numPr>
        <w:spacing w:line="480" w:lineRule="auto"/>
        <w:rPr>
          <w:rFonts w:ascii="Century Gothic" w:eastAsia="Century Gothic" w:hAnsi="Century Gothic" w:cs="Century Gothic"/>
          <w:b/>
        </w:rPr>
      </w:pPr>
      <w:r w:rsidRPr="00C927DC">
        <w:rPr>
          <w:rFonts w:ascii="Century Gothic" w:eastAsia="Century Gothic" w:hAnsi="Century Gothic" w:cs="Century Gothic"/>
          <w:b/>
        </w:rPr>
        <w:t xml:space="preserve">Comptabilité/ Prévisions budgétaires – point d’information </w:t>
      </w:r>
    </w:p>
    <w:p w14:paraId="64E5E6CE" w14:textId="756D3BCF" w:rsidR="000C3F37" w:rsidRDefault="00006ACC" w:rsidP="000C3F37">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Rencontre entre </w:t>
      </w:r>
      <w:r w:rsidR="00C927DC">
        <w:rPr>
          <w:rFonts w:ascii="Century Gothic" w:eastAsia="Century Gothic" w:hAnsi="Century Gothic" w:cs="Century Gothic"/>
        </w:rPr>
        <w:t>le trésorier, la présidente et la directrice sur la comptabilité et les prévisions budgétaires.</w:t>
      </w:r>
    </w:p>
    <w:p w14:paraId="11712DE8" w14:textId="55C3D6E5" w:rsidR="00006ACC" w:rsidRDefault="00006ACC" w:rsidP="000C3F37">
      <w:pPr>
        <w:spacing w:line="480" w:lineRule="auto"/>
        <w:ind w:left="720"/>
        <w:rPr>
          <w:rFonts w:ascii="Century Gothic" w:eastAsia="Century Gothic" w:hAnsi="Century Gothic" w:cs="Century Gothic"/>
        </w:rPr>
      </w:pPr>
      <w:r>
        <w:rPr>
          <w:rFonts w:ascii="Century Gothic" w:eastAsia="Century Gothic" w:hAnsi="Century Gothic" w:cs="Century Gothic"/>
        </w:rPr>
        <w:t>Enel soulève des points pertinents et importants</w:t>
      </w:r>
      <w:r w:rsidR="00C927DC">
        <w:rPr>
          <w:rFonts w:ascii="Century Gothic" w:eastAsia="Century Gothic" w:hAnsi="Century Gothic" w:cs="Century Gothic"/>
        </w:rPr>
        <w:t xml:space="preserve"> en lien avec la comptabilité</w:t>
      </w:r>
      <w:r>
        <w:rPr>
          <w:rFonts w:ascii="Century Gothic" w:eastAsia="Century Gothic" w:hAnsi="Century Gothic" w:cs="Century Gothic"/>
        </w:rPr>
        <w:t xml:space="preserve">. </w:t>
      </w:r>
      <w:r w:rsidR="00C927DC">
        <w:rPr>
          <w:rFonts w:ascii="Century Gothic" w:eastAsia="Century Gothic" w:hAnsi="Century Gothic" w:cs="Century Gothic"/>
        </w:rPr>
        <w:t>Il y a b</w:t>
      </w:r>
      <w:r>
        <w:rPr>
          <w:rFonts w:ascii="Century Gothic" w:eastAsia="Century Gothic" w:hAnsi="Century Gothic" w:cs="Century Gothic"/>
        </w:rPr>
        <w:t>eaucoup de travail à faire</w:t>
      </w:r>
      <w:r w:rsidR="00C927DC">
        <w:rPr>
          <w:rFonts w:ascii="Century Gothic" w:eastAsia="Century Gothic" w:hAnsi="Century Gothic" w:cs="Century Gothic"/>
        </w:rPr>
        <w:t>. Cela implique aussi la personne responsable de notre comptabilité au CÉCS. De nombreux ajustements seront à faire avant de pouvoir produire les états financiers et les prévisions budgétaires.</w:t>
      </w:r>
    </w:p>
    <w:p w14:paraId="0BA35A6D" w14:textId="3F173C8F" w:rsidR="00C927DC" w:rsidRDefault="00C927DC" w:rsidP="000C3F37">
      <w:pPr>
        <w:spacing w:line="480" w:lineRule="auto"/>
        <w:ind w:left="720"/>
        <w:rPr>
          <w:rFonts w:ascii="Century Gothic" w:eastAsia="Century Gothic" w:hAnsi="Century Gothic" w:cs="Century Gothic"/>
        </w:rPr>
      </w:pPr>
      <w:r>
        <w:rPr>
          <w:rFonts w:ascii="Century Gothic" w:eastAsia="Century Gothic" w:hAnsi="Century Gothic" w:cs="Century Gothic"/>
        </w:rPr>
        <w:t>La direction a fait des recherches afin de pouvoir trouver une solution aux défis soulevés de la comptabilité de l’organisme. Elle mentionne, entre autres, q</w:t>
      </w:r>
      <w:r w:rsidR="00DF3C57">
        <w:rPr>
          <w:rFonts w:ascii="Century Gothic" w:eastAsia="Century Gothic" w:hAnsi="Century Gothic" w:cs="Century Gothic"/>
        </w:rPr>
        <w:t>ue le dossier de l’aspect financier des espaces communautaires, ce qui représente beaucoup d’argent, a été ajouté à la situation de l’organisme depuis la signature de l’entente. La direction demande à ce que le CA se penche sur la possibilité de recourir à une firme de comptabilité. Un document sur la firme sera envoyé aux membres du CA afin qu’il puisse en prendre connaissance. Enel, propose aussi de discuter avec le CECS des besoins de l’ACFR afin de voir si le CECS est toujours dans  la capacité de répondre aux besoins de l’ACFR, besoins qui ont changés depuis la signature de l’entente.</w:t>
      </w:r>
    </w:p>
    <w:p w14:paraId="588C9546" w14:textId="1DFCD4B6" w:rsidR="000B5BE3" w:rsidRDefault="00006ACC" w:rsidP="00DF3C57">
      <w:pPr>
        <w:spacing w:line="480" w:lineRule="auto"/>
        <w:rPr>
          <w:rFonts w:ascii="Century Gothic" w:eastAsia="Century Gothic" w:hAnsi="Century Gothic" w:cs="Century Gothic"/>
        </w:rPr>
      </w:pPr>
      <w:r>
        <w:rPr>
          <w:rFonts w:ascii="Century Gothic" w:eastAsia="Century Gothic" w:hAnsi="Century Gothic" w:cs="Century Gothic"/>
        </w:rPr>
        <w:lastRenderedPageBreak/>
        <w:tab/>
      </w:r>
    </w:p>
    <w:p w14:paraId="465E37A8" w14:textId="65772D4D" w:rsidR="00006ACC" w:rsidRPr="00B55901" w:rsidRDefault="000B5BE3" w:rsidP="00DF3C57">
      <w:pPr>
        <w:spacing w:line="480" w:lineRule="auto"/>
        <w:rPr>
          <w:rFonts w:ascii="Century Gothic" w:eastAsia="Century Gothic" w:hAnsi="Century Gothic" w:cs="Century Gothic"/>
        </w:rPr>
      </w:pPr>
      <w:r>
        <w:rPr>
          <w:rFonts w:ascii="Century Gothic" w:eastAsia="Century Gothic" w:hAnsi="Century Gothic" w:cs="Century Gothic"/>
        </w:rPr>
        <w:tab/>
      </w:r>
    </w:p>
    <w:p w14:paraId="2585B945" w14:textId="5C2C6B4B" w:rsidR="00197E80" w:rsidRPr="00FF4F02" w:rsidRDefault="00FA49A8">
      <w:pPr>
        <w:numPr>
          <w:ilvl w:val="0"/>
          <w:numId w:val="1"/>
        </w:numPr>
        <w:spacing w:line="480" w:lineRule="auto"/>
        <w:rPr>
          <w:rFonts w:ascii="Century Gothic" w:eastAsia="Century Gothic" w:hAnsi="Century Gothic" w:cs="Century Gothic"/>
          <w:b/>
        </w:rPr>
      </w:pPr>
      <w:r w:rsidRPr="00FF4F02">
        <w:rPr>
          <w:rFonts w:ascii="Century Gothic" w:eastAsia="Century Gothic" w:hAnsi="Century Gothic" w:cs="Century Gothic"/>
          <w:b/>
        </w:rPr>
        <w:t xml:space="preserve">Rapport de </w:t>
      </w:r>
      <w:r w:rsidR="00FF4957" w:rsidRPr="00FF4F02">
        <w:rPr>
          <w:rFonts w:ascii="Century Gothic" w:eastAsia="Century Gothic" w:hAnsi="Century Gothic" w:cs="Century Gothic"/>
          <w:b/>
        </w:rPr>
        <w:t xml:space="preserve">la </w:t>
      </w:r>
      <w:r w:rsidRPr="00FF4F02">
        <w:rPr>
          <w:rFonts w:ascii="Century Gothic" w:eastAsia="Century Gothic" w:hAnsi="Century Gothic" w:cs="Century Gothic"/>
          <w:b/>
        </w:rPr>
        <w:t>direction</w:t>
      </w:r>
    </w:p>
    <w:p w14:paraId="1C08ACD7" w14:textId="04F83135" w:rsidR="00CD33E7" w:rsidRDefault="000B5BE3" w:rsidP="00653A5A">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Youssef </w:t>
      </w:r>
      <w:r w:rsidR="00653A5A">
        <w:rPr>
          <w:rFonts w:ascii="Century Gothic" w:eastAsia="Century Gothic" w:hAnsi="Century Gothic" w:cs="Century Gothic"/>
        </w:rPr>
        <w:t xml:space="preserve">est toujours </w:t>
      </w:r>
      <w:r>
        <w:rPr>
          <w:rFonts w:ascii="Century Gothic" w:eastAsia="Century Gothic" w:hAnsi="Century Gothic" w:cs="Century Gothic"/>
        </w:rPr>
        <w:t xml:space="preserve">chargé de projets. </w:t>
      </w:r>
      <w:r w:rsidR="00653A5A">
        <w:rPr>
          <w:rFonts w:ascii="Century Gothic" w:eastAsia="Century Gothic" w:hAnsi="Century Gothic" w:cs="Century Gothic"/>
        </w:rPr>
        <w:t>Tai Lin, une nouvelle employée, sera en appui pour les projets. Tai Lin se joint à l’équipe dans le cadre de JCT. Son salaire est subventionné par le programme. En lien avec l’a</w:t>
      </w:r>
      <w:r>
        <w:rPr>
          <w:rFonts w:ascii="Century Gothic" w:eastAsia="Century Gothic" w:hAnsi="Century Gothic" w:cs="Century Gothic"/>
        </w:rPr>
        <w:t>ugmentation d</w:t>
      </w:r>
      <w:r w:rsidR="00653A5A">
        <w:rPr>
          <w:rFonts w:ascii="Century Gothic" w:eastAsia="Century Gothic" w:hAnsi="Century Gothic" w:cs="Century Gothic"/>
        </w:rPr>
        <w:t xml:space="preserve">es </w:t>
      </w:r>
      <w:r>
        <w:rPr>
          <w:rFonts w:ascii="Century Gothic" w:eastAsia="Century Gothic" w:hAnsi="Century Gothic" w:cs="Century Gothic"/>
        </w:rPr>
        <w:t>cas de Covid</w:t>
      </w:r>
      <w:r w:rsidR="00653A5A">
        <w:rPr>
          <w:rFonts w:ascii="Century Gothic" w:eastAsia="Century Gothic" w:hAnsi="Century Gothic" w:cs="Century Gothic"/>
        </w:rPr>
        <w:t xml:space="preserve"> en Saskatchewan, il faut prévoir de nombreux ajustements tant au niveau des réunions et du travail (davantage de télé-travail et de réunions virtuelles). </w:t>
      </w:r>
      <w:r w:rsidR="00CD33E7">
        <w:rPr>
          <w:rFonts w:ascii="Century Gothic" w:eastAsia="Century Gothic" w:hAnsi="Century Gothic" w:cs="Century Gothic"/>
        </w:rPr>
        <w:t>PCH a r</w:t>
      </w:r>
      <w:r w:rsidR="00653A5A">
        <w:rPr>
          <w:rFonts w:ascii="Century Gothic" w:eastAsia="Century Gothic" w:hAnsi="Century Gothic" w:cs="Century Gothic"/>
        </w:rPr>
        <w:t>é</w:t>
      </w:r>
      <w:r w:rsidR="00CD33E7">
        <w:rPr>
          <w:rFonts w:ascii="Century Gothic" w:eastAsia="Century Gothic" w:hAnsi="Century Gothic" w:cs="Century Gothic"/>
        </w:rPr>
        <w:t>visé leur idée</w:t>
      </w:r>
      <w:r w:rsidR="00653A5A">
        <w:rPr>
          <w:rFonts w:ascii="Century Gothic" w:eastAsia="Century Gothic" w:hAnsi="Century Gothic" w:cs="Century Gothic"/>
        </w:rPr>
        <w:t xml:space="preserve"> concernant la subvention venant du patrimoine</w:t>
      </w:r>
      <w:r w:rsidR="00CD33E7">
        <w:rPr>
          <w:rFonts w:ascii="Century Gothic" w:eastAsia="Century Gothic" w:hAnsi="Century Gothic" w:cs="Century Gothic"/>
        </w:rPr>
        <w:t xml:space="preserve">, </w:t>
      </w:r>
      <w:r w:rsidR="00653A5A">
        <w:rPr>
          <w:rFonts w:ascii="Century Gothic" w:eastAsia="Century Gothic" w:hAnsi="Century Gothic" w:cs="Century Gothic"/>
        </w:rPr>
        <w:t xml:space="preserve">elle ne sera </w:t>
      </w:r>
      <w:r w:rsidR="00CD33E7">
        <w:rPr>
          <w:rFonts w:ascii="Century Gothic" w:eastAsia="Century Gothic" w:hAnsi="Century Gothic" w:cs="Century Gothic"/>
        </w:rPr>
        <w:t xml:space="preserve">pas sur 3 ans, mais sur 1 année. </w:t>
      </w:r>
    </w:p>
    <w:p w14:paraId="601B4CCD" w14:textId="0C777749" w:rsidR="00CD33E7" w:rsidRDefault="00653A5A" w:rsidP="000B5BE3">
      <w:pPr>
        <w:spacing w:line="480" w:lineRule="auto"/>
        <w:ind w:left="720"/>
        <w:rPr>
          <w:rFonts w:ascii="Century Gothic" w:eastAsia="Century Gothic" w:hAnsi="Century Gothic" w:cs="Century Gothic"/>
        </w:rPr>
      </w:pPr>
      <w:r>
        <w:rPr>
          <w:rFonts w:ascii="Century Gothic" w:eastAsia="Century Gothic" w:hAnsi="Century Gothic" w:cs="Century Gothic"/>
        </w:rPr>
        <w:t>Il y a d</w:t>
      </w:r>
      <w:r w:rsidR="00CD33E7">
        <w:rPr>
          <w:rFonts w:ascii="Century Gothic" w:eastAsia="Century Gothic" w:hAnsi="Century Gothic" w:cs="Century Gothic"/>
        </w:rPr>
        <w:t xml:space="preserve">iscussion sur les signataires. </w:t>
      </w:r>
    </w:p>
    <w:p w14:paraId="0882202A" w14:textId="77777777" w:rsidR="000C3F37" w:rsidRDefault="000C3F37" w:rsidP="00B638E6">
      <w:pPr>
        <w:spacing w:line="480" w:lineRule="auto"/>
        <w:rPr>
          <w:rFonts w:ascii="Century Gothic" w:eastAsia="Century Gothic" w:hAnsi="Century Gothic" w:cs="Century Gothic"/>
        </w:rPr>
      </w:pPr>
    </w:p>
    <w:p w14:paraId="34E4615B" w14:textId="63603A87" w:rsidR="00FA49A8" w:rsidRPr="00CD33E7" w:rsidRDefault="00FA49A8">
      <w:pPr>
        <w:numPr>
          <w:ilvl w:val="0"/>
          <w:numId w:val="1"/>
        </w:numPr>
        <w:spacing w:line="480" w:lineRule="auto"/>
        <w:rPr>
          <w:rFonts w:ascii="Century Gothic" w:eastAsia="Century Gothic" w:hAnsi="Century Gothic" w:cs="Century Gothic"/>
          <w:b/>
        </w:rPr>
      </w:pPr>
      <w:r w:rsidRPr="00CD33E7">
        <w:rPr>
          <w:rFonts w:ascii="Century Gothic" w:eastAsia="Century Gothic" w:hAnsi="Century Gothic" w:cs="Century Gothic"/>
          <w:b/>
        </w:rPr>
        <w:t>Prochaine réunion</w:t>
      </w:r>
    </w:p>
    <w:p w14:paraId="7DB22C80" w14:textId="3E06C741" w:rsidR="000C3F37" w:rsidRDefault="00CD33E7" w:rsidP="000C3F37">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Le </w:t>
      </w:r>
      <w:r w:rsidR="00653A5A">
        <w:rPr>
          <w:rFonts w:ascii="Century Gothic" w:eastAsia="Century Gothic" w:hAnsi="Century Gothic" w:cs="Century Gothic"/>
        </w:rPr>
        <w:t>6</w:t>
      </w:r>
      <w:r>
        <w:rPr>
          <w:rFonts w:ascii="Century Gothic" w:eastAsia="Century Gothic" w:hAnsi="Century Gothic" w:cs="Century Gothic"/>
        </w:rPr>
        <w:t xml:space="preserve"> décembre 2020</w:t>
      </w:r>
      <w:r w:rsidR="00FF4F02">
        <w:rPr>
          <w:rFonts w:ascii="Century Gothic" w:eastAsia="Century Gothic" w:hAnsi="Century Gothic" w:cs="Century Gothic"/>
        </w:rPr>
        <w:t xml:space="preserve"> à 10h en virtuel. </w:t>
      </w:r>
    </w:p>
    <w:p w14:paraId="4C1B6C6A" w14:textId="77777777" w:rsidR="000C3F37" w:rsidRDefault="000C3F37" w:rsidP="000C3F37">
      <w:pPr>
        <w:spacing w:line="480" w:lineRule="auto"/>
        <w:ind w:left="720"/>
        <w:rPr>
          <w:rFonts w:ascii="Century Gothic" w:eastAsia="Century Gothic" w:hAnsi="Century Gothic" w:cs="Century Gothic"/>
        </w:rPr>
      </w:pPr>
    </w:p>
    <w:p w14:paraId="2603D338" w14:textId="7927619F" w:rsidR="00472F32" w:rsidRDefault="00E17EDE" w:rsidP="0020725C">
      <w:pPr>
        <w:numPr>
          <w:ilvl w:val="0"/>
          <w:numId w:val="1"/>
        </w:numPr>
        <w:spacing w:line="480" w:lineRule="auto"/>
        <w:rPr>
          <w:rFonts w:ascii="Century Gothic" w:eastAsia="Century Gothic" w:hAnsi="Century Gothic" w:cs="Century Gothic"/>
          <w:b/>
        </w:rPr>
      </w:pPr>
      <w:r w:rsidRPr="00CD33E7">
        <w:rPr>
          <w:rFonts w:ascii="Century Gothic" w:eastAsia="Century Gothic" w:hAnsi="Century Gothic" w:cs="Century Gothic"/>
          <w:b/>
        </w:rPr>
        <w:t xml:space="preserve">Levée de la réunion </w:t>
      </w:r>
    </w:p>
    <w:p w14:paraId="76D91335" w14:textId="00C72836" w:rsidR="00B638E6" w:rsidRDefault="00FF4F02" w:rsidP="00FF4F02">
      <w:pPr>
        <w:spacing w:line="480" w:lineRule="auto"/>
        <w:ind w:left="720"/>
        <w:rPr>
          <w:rFonts w:ascii="Century Gothic" w:eastAsia="Century Gothic" w:hAnsi="Century Gothic" w:cs="Century Gothic"/>
          <w:b/>
        </w:rPr>
      </w:pPr>
      <w:r>
        <w:rPr>
          <w:rFonts w:ascii="Century Gothic" w:eastAsia="Century Gothic" w:hAnsi="Century Gothic" w:cs="Century Gothic"/>
          <w:b/>
        </w:rPr>
        <w:t>Eric Kimana propose la levée de la réunion 20h16.</w:t>
      </w:r>
    </w:p>
    <w:p w14:paraId="735E60A7" w14:textId="77777777" w:rsidR="00B638E6" w:rsidRDefault="00B638E6" w:rsidP="00FF4F02">
      <w:pPr>
        <w:spacing w:line="480" w:lineRule="auto"/>
        <w:ind w:left="720"/>
        <w:rPr>
          <w:rFonts w:ascii="Century Gothic" w:eastAsia="Century Gothic" w:hAnsi="Century Gothic" w:cs="Century Gothic"/>
          <w:b/>
        </w:rPr>
      </w:pPr>
    </w:p>
    <w:p w14:paraId="7DEC59BD" w14:textId="77777777" w:rsidR="00B638E6" w:rsidRPr="00B638E6" w:rsidRDefault="00B638E6" w:rsidP="00B638E6">
      <w:pPr>
        <w:rPr>
          <w:rFonts w:ascii="Century Gothic" w:eastAsia="Century Gothic" w:hAnsi="Century Gothic" w:cs="Century Gothic"/>
        </w:rPr>
      </w:pPr>
    </w:p>
    <w:p w14:paraId="34D23CA5" w14:textId="6F3BB366" w:rsidR="00B638E6" w:rsidRDefault="00B638E6" w:rsidP="00B638E6">
      <w:pPr>
        <w:rPr>
          <w:rFonts w:ascii="Century Gothic" w:eastAsia="Century Gothic" w:hAnsi="Century Gothic" w:cs="Century Gothic"/>
        </w:rPr>
      </w:pPr>
    </w:p>
    <w:p w14:paraId="605E52A7" w14:textId="42FD35EA" w:rsidR="00FF4F02" w:rsidRDefault="00B638E6" w:rsidP="00B638E6">
      <w:pPr>
        <w:ind w:firstLine="720"/>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________________________</w:t>
      </w:r>
    </w:p>
    <w:p w14:paraId="070A3A3D" w14:textId="611514AD" w:rsidR="00B638E6" w:rsidRPr="00B638E6" w:rsidRDefault="00B638E6" w:rsidP="00B638E6">
      <w:pPr>
        <w:ind w:firstLine="720"/>
        <w:rPr>
          <w:rFonts w:ascii="Century Gothic" w:eastAsia="Century Gothic" w:hAnsi="Century Gothic" w:cs="Century Gothic"/>
        </w:rPr>
      </w:pPr>
      <w:r>
        <w:rPr>
          <w:rFonts w:ascii="Century Gothic" w:eastAsia="Century Gothic" w:hAnsi="Century Gothic" w:cs="Century Gothic"/>
        </w:rPr>
        <w:t>Secrétaire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Présidente</w:t>
      </w:r>
    </w:p>
    <w:sectPr w:rsidR="00B638E6" w:rsidRPr="00B638E6">
      <w:pgSz w:w="12240" w:h="15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ADD1" w14:textId="77777777" w:rsidR="0049658F" w:rsidRDefault="0049658F" w:rsidP="00A31503">
      <w:r>
        <w:separator/>
      </w:r>
    </w:p>
  </w:endnote>
  <w:endnote w:type="continuationSeparator" w:id="0">
    <w:p w14:paraId="0A17E938" w14:textId="77777777" w:rsidR="0049658F" w:rsidRDefault="0049658F" w:rsidP="00A3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1384" w14:textId="77777777" w:rsidR="0049658F" w:rsidRDefault="0049658F" w:rsidP="00A31503">
      <w:r>
        <w:separator/>
      </w:r>
    </w:p>
  </w:footnote>
  <w:footnote w:type="continuationSeparator" w:id="0">
    <w:p w14:paraId="176B1DB8" w14:textId="77777777" w:rsidR="0049658F" w:rsidRDefault="0049658F" w:rsidP="00A3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40EB"/>
    <w:multiLevelType w:val="hybridMultilevel"/>
    <w:tmpl w:val="5A9A200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7E1B1FE9"/>
    <w:multiLevelType w:val="multilevel"/>
    <w:tmpl w:val="CC929C92"/>
    <w:lvl w:ilvl="0">
      <w:start w:val="1"/>
      <w:numFmt w:val="decimal"/>
      <w:lvlText w:val="%1."/>
      <w:lvlJc w:val="left"/>
      <w:pPr>
        <w:ind w:left="720" w:hanging="360"/>
      </w:pPr>
    </w:lvl>
    <w:lvl w:ilvl="1">
      <w:start w:val="1"/>
      <w:numFmt w:val="lowerLetter"/>
      <w:lvlText w:val="%2."/>
      <w:lvlJc w:val="left"/>
      <w:pPr>
        <w:ind w:left="1353"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32"/>
    <w:rsid w:val="00002B93"/>
    <w:rsid w:val="00006ACC"/>
    <w:rsid w:val="0004025F"/>
    <w:rsid w:val="0004044B"/>
    <w:rsid w:val="00065F08"/>
    <w:rsid w:val="00077CED"/>
    <w:rsid w:val="000A11BF"/>
    <w:rsid w:val="000B5BE3"/>
    <w:rsid w:val="000C3F37"/>
    <w:rsid w:val="000F7175"/>
    <w:rsid w:val="0011291E"/>
    <w:rsid w:val="0011619A"/>
    <w:rsid w:val="001315C3"/>
    <w:rsid w:val="00141BAC"/>
    <w:rsid w:val="001464E2"/>
    <w:rsid w:val="00160839"/>
    <w:rsid w:val="0018593E"/>
    <w:rsid w:val="00197E80"/>
    <w:rsid w:val="001B6670"/>
    <w:rsid w:val="001E31DB"/>
    <w:rsid w:val="001F131F"/>
    <w:rsid w:val="0020725C"/>
    <w:rsid w:val="00235724"/>
    <w:rsid w:val="00260412"/>
    <w:rsid w:val="0027493A"/>
    <w:rsid w:val="00296892"/>
    <w:rsid w:val="002A5815"/>
    <w:rsid w:val="002A74D1"/>
    <w:rsid w:val="002D15A4"/>
    <w:rsid w:val="002D62C8"/>
    <w:rsid w:val="002E48C8"/>
    <w:rsid w:val="002E546D"/>
    <w:rsid w:val="00310F8C"/>
    <w:rsid w:val="00311605"/>
    <w:rsid w:val="00315AE7"/>
    <w:rsid w:val="00325FA5"/>
    <w:rsid w:val="003A25CD"/>
    <w:rsid w:val="003C428D"/>
    <w:rsid w:val="00401818"/>
    <w:rsid w:val="00412B3E"/>
    <w:rsid w:val="004332B3"/>
    <w:rsid w:val="00456503"/>
    <w:rsid w:val="00461F38"/>
    <w:rsid w:val="00472F32"/>
    <w:rsid w:val="00477B4F"/>
    <w:rsid w:val="00483DE6"/>
    <w:rsid w:val="0049658F"/>
    <w:rsid w:val="004A1510"/>
    <w:rsid w:val="004A25B1"/>
    <w:rsid w:val="004A4A6A"/>
    <w:rsid w:val="004B02F5"/>
    <w:rsid w:val="004B615A"/>
    <w:rsid w:val="004C5EEA"/>
    <w:rsid w:val="004E240F"/>
    <w:rsid w:val="004F1435"/>
    <w:rsid w:val="00522C4E"/>
    <w:rsid w:val="00536B68"/>
    <w:rsid w:val="00546EAE"/>
    <w:rsid w:val="00563C3B"/>
    <w:rsid w:val="00570A04"/>
    <w:rsid w:val="005F677A"/>
    <w:rsid w:val="00626D43"/>
    <w:rsid w:val="006317D7"/>
    <w:rsid w:val="00634135"/>
    <w:rsid w:val="00653A5A"/>
    <w:rsid w:val="006578F4"/>
    <w:rsid w:val="00665CDB"/>
    <w:rsid w:val="00674844"/>
    <w:rsid w:val="006977EE"/>
    <w:rsid w:val="006A7AD8"/>
    <w:rsid w:val="006A7BAB"/>
    <w:rsid w:val="006B1582"/>
    <w:rsid w:val="006B1E29"/>
    <w:rsid w:val="006B2BBA"/>
    <w:rsid w:val="006C02CB"/>
    <w:rsid w:val="006C16F7"/>
    <w:rsid w:val="0071009D"/>
    <w:rsid w:val="0071633D"/>
    <w:rsid w:val="0071705E"/>
    <w:rsid w:val="007173E6"/>
    <w:rsid w:val="0072400F"/>
    <w:rsid w:val="00730104"/>
    <w:rsid w:val="00731DFE"/>
    <w:rsid w:val="007357B4"/>
    <w:rsid w:val="0074435C"/>
    <w:rsid w:val="007522E4"/>
    <w:rsid w:val="00763A6F"/>
    <w:rsid w:val="00772B98"/>
    <w:rsid w:val="00773233"/>
    <w:rsid w:val="00780BF2"/>
    <w:rsid w:val="00786BA1"/>
    <w:rsid w:val="0079162B"/>
    <w:rsid w:val="00797CC3"/>
    <w:rsid w:val="007C15DA"/>
    <w:rsid w:val="007C6B10"/>
    <w:rsid w:val="007D797B"/>
    <w:rsid w:val="007E180B"/>
    <w:rsid w:val="007F5F92"/>
    <w:rsid w:val="00810BFF"/>
    <w:rsid w:val="00832148"/>
    <w:rsid w:val="00837120"/>
    <w:rsid w:val="00845E10"/>
    <w:rsid w:val="00864160"/>
    <w:rsid w:val="00874BA4"/>
    <w:rsid w:val="00875381"/>
    <w:rsid w:val="008A4EA2"/>
    <w:rsid w:val="008A6517"/>
    <w:rsid w:val="008F22A2"/>
    <w:rsid w:val="008F2C1C"/>
    <w:rsid w:val="00901695"/>
    <w:rsid w:val="0090170B"/>
    <w:rsid w:val="00915FE7"/>
    <w:rsid w:val="0091707E"/>
    <w:rsid w:val="00943170"/>
    <w:rsid w:val="00946FF7"/>
    <w:rsid w:val="009576A4"/>
    <w:rsid w:val="009660AF"/>
    <w:rsid w:val="00987CEA"/>
    <w:rsid w:val="009909FF"/>
    <w:rsid w:val="00996065"/>
    <w:rsid w:val="009A77B3"/>
    <w:rsid w:val="009B6CFC"/>
    <w:rsid w:val="009C08D9"/>
    <w:rsid w:val="009C7553"/>
    <w:rsid w:val="009E06A3"/>
    <w:rsid w:val="00A14343"/>
    <w:rsid w:val="00A24722"/>
    <w:rsid w:val="00A31503"/>
    <w:rsid w:val="00A4689C"/>
    <w:rsid w:val="00A81B3F"/>
    <w:rsid w:val="00A9471A"/>
    <w:rsid w:val="00AA0F81"/>
    <w:rsid w:val="00AA6C34"/>
    <w:rsid w:val="00B1229D"/>
    <w:rsid w:val="00B349D1"/>
    <w:rsid w:val="00B529AE"/>
    <w:rsid w:val="00B55901"/>
    <w:rsid w:val="00B638E6"/>
    <w:rsid w:val="00B66F91"/>
    <w:rsid w:val="00B70D53"/>
    <w:rsid w:val="00B83087"/>
    <w:rsid w:val="00B923FC"/>
    <w:rsid w:val="00BA7870"/>
    <w:rsid w:val="00BB1D1A"/>
    <w:rsid w:val="00BD3CE1"/>
    <w:rsid w:val="00C25DB0"/>
    <w:rsid w:val="00C67660"/>
    <w:rsid w:val="00C927DC"/>
    <w:rsid w:val="00CB52FC"/>
    <w:rsid w:val="00CD33E7"/>
    <w:rsid w:val="00CD6B1C"/>
    <w:rsid w:val="00CE5988"/>
    <w:rsid w:val="00CF06D0"/>
    <w:rsid w:val="00CF0BF0"/>
    <w:rsid w:val="00CF6DEB"/>
    <w:rsid w:val="00D056DC"/>
    <w:rsid w:val="00DF13C5"/>
    <w:rsid w:val="00DF3268"/>
    <w:rsid w:val="00DF3C57"/>
    <w:rsid w:val="00DF3D04"/>
    <w:rsid w:val="00E17EDE"/>
    <w:rsid w:val="00E21582"/>
    <w:rsid w:val="00E26C04"/>
    <w:rsid w:val="00E75908"/>
    <w:rsid w:val="00E90F89"/>
    <w:rsid w:val="00EB03DC"/>
    <w:rsid w:val="00ED1655"/>
    <w:rsid w:val="00F14DD6"/>
    <w:rsid w:val="00F33B35"/>
    <w:rsid w:val="00F35E9B"/>
    <w:rsid w:val="00F75934"/>
    <w:rsid w:val="00F86D9A"/>
    <w:rsid w:val="00F95BA6"/>
    <w:rsid w:val="00FA2F9E"/>
    <w:rsid w:val="00FA49A8"/>
    <w:rsid w:val="00FA579A"/>
    <w:rsid w:val="00FD1096"/>
    <w:rsid w:val="00FE0CAB"/>
    <w:rsid w:val="00FE179D"/>
    <w:rsid w:val="00FF4957"/>
    <w:rsid w:val="00FF4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2263"/>
  <w15:docId w15:val="{D9E8C8B2-0748-4884-AF39-5FEA6F0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1E31DB"/>
    <w:pPr>
      <w:ind w:left="720"/>
      <w:contextualSpacing/>
    </w:pPr>
  </w:style>
  <w:style w:type="paragraph" w:styleId="Header">
    <w:name w:val="header"/>
    <w:basedOn w:val="Normal"/>
    <w:link w:val="HeaderChar"/>
    <w:uiPriority w:val="99"/>
    <w:unhideWhenUsed/>
    <w:rsid w:val="00A31503"/>
    <w:pPr>
      <w:tabs>
        <w:tab w:val="center" w:pos="4320"/>
        <w:tab w:val="right" w:pos="8640"/>
      </w:tabs>
    </w:pPr>
  </w:style>
  <w:style w:type="character" w:customStyle="1" w:styleId="HeaderChar">
    <w:name w:val="Header Char"/>
    <w:basedOn w:val="DefaultParagraphFont"/>
    <w:link w:val="Header"/>
    <w:uiPriority w:val="99"/>
    <w:rsid w:val="00A31503"/>
  </w:style>
  <w:style w:type="paragraph" w:styleId="Footer">
    <w:name w:val="footer"/>
    <w:basedOn w:val="Normal"/>
    <w:link w:val="FooterChar"/>
    <w:uiPriority w:val="99"/>
    <w:unhideWhenUsed/>
    <w:rsid w:val="00A31503"/>
    <w:pPr>
      <w:tabs>
        <w:tab w:val="center" w:pos="4320"/>
        <w:tab w:val="right" w:pos="8640"/>
      </w:tabs>
    </w:pPr>
  </w:style>
  <w:style w:type="character" w:customStyle="1" w:styleId="FooterChar">
    <w:name w:val="Footer Char"/>
    <w:basedOn w:val="DefaultParagraphFont"/>
    <w:link w:val="Footer"/>
    <w:uiPriority w:val="99"/>
    <w:rsid w:val="00A3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D48523D8DF54BB0AAE45440F3C6BE" ma:contentTypeVersion="8" ma:contentTypeDescription="Crée un document." ma:contentTypeScope="" ma:versionID="542b285b31103bf5b14b7b1edc8ebd25">
  <xsd:schema xmlns:xsd="http://www.w3.org/2001/XMLSchema" xmlns:xs="http://www.w3.org/2001/XMLSchema" xmlns:p="http://schemas.microsoft.com/office/2006/metadata/properties" xmlns:ns3="76a232bc-9b5c-495e-a952-de14e9e548c3" targetNamespace="http://schemas.microsoft.com/office/2006/metadata/properties" ma:root="true" ma:fieldsID="fd21e38757d21d876cfebc02aae51994" ns3:_="">
    <xsd:import namespace="76a232bc-9b5c-495e-a952-de14e9e54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32bc-9b5c-495e-a952-de14e9e54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6A472-A6E5-41E0-80A4-04E4434F7C86}">
  <ds:schemaRefs>
    <ds:schemaRef ds:uri="http://schemas.microsoft.com/sharepoint/v3/contenttype/forms"/>
  </ds:schemaRefs>
</ds:datastoreItem>
</file>

<file path=customXml/itemProps2.xml><?xml version="1.0" encoding="utf-8"?>
<ds:datastoreItem xmlns:ds="http://schemas.openxmlformats.org/officeDocument/2006/customXml" ds:itemID="{680DAFE9-56FB-41E9-A071-ECFA5C487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232bc-9b5c-495e-a952-de14e9e54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47061-68DA-4580-80B8-BD6233C74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581</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Rachid</dc:creator>
  <cp:lastModifiedBy>Kymber Zahar</cp:lastModifiedBy>
  <cp:revision>3</cp:revision>
  <cp:lastPrinted>2019-12-16T19:05:00Z</cp:lastPrinted>
  <dcterms:created xsi:type="dcterms:W3CDTF">2020-12-06T18:17:00Z</dcterms:created>
  <dcterms:modified xsi:type="dcterms:W3CDTF">2021-01-16T16:27:00Z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0x0101003CBD48523D8DF54BB0AAE45440F3C6BE</vt:lpwstr>
  </property>
</Properties>
</file>